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C30D">
      <w:pPr>
        <w:pStyle w:val="2"/>
        <w:spacing w:line="600" w:lineRule="exac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附件1</w:t>
      </w:r>
    </w:p>
    <w:p w14:paraId="5B6D5928">
      <w:pPr>
        <w:pStyle w:val="3"/>
        <w:spacing w:line="600" w:lineRule="exact"/>
        <w:ind w:left="0"/>
        <w:jc w:val="center"/>
        <w:rPr>
          <w:rFonts w:hint="eastAsia" w:ascii="方正小标宋_GBK" w:hAnsi="黑体" w:eastAsia="方正小标宋_GBK"/>
          <w:b/>
          <w:bCs/>
          <w:sz w:val="36"/>
          <w:szCs w:val="36"/>
        </w:rPr>
      </w:pPr>
      <w:r>
        <w:rPr>
          <w:rFonts w:hint="eastAsia" w:ascii="方正小标宋_GBK" w:hAnsi="黑体" w:eastAsia="方正小标宋_GBK"/>
          <w:b/>
          <w:bCs/>
          <w:sz w:val="36"/>
          <w:szCs w:val="36"/>
        </w:rPr>
        <w:t>2025年《社情与民意》通讯工作培训班</w:t>
      </w:r>
    </w:p>
    <w:p w14:paraId="58EE2F3F">
      <w:pPr>
        <w:pStyle w:val="3"/>
        <w:spacing w:after="156" w:afterLines="50" w:line="600" w:lineRule="exact"/>
        <w:ind w:left="0"/>
        <w:jc w:val="center"/>
        <w:rPr>
          <w:rFonts w:hint="eastAsia" w:ascii="方正小标宋_GBK" w:hAnsi="黑体" w:eastAsia="方正小标宋_GBK"/>
          <w:b/>
          <w:bCs/>
          <w:sz w:val="36"/>
          <w:szCs w:val="36"/>
        </w:rPr>
      </w:pPr>
      <w:r>
        <w:rPr>
          <w:rFonts w:hint="eastAsia" w:ascii="方正小标宋_GBK" w:hAnsi="黑体" w:eastAsia="方正小标宋_GBK"/>
          <w:b/>
          <w:bCs/>
          <w:sz w:val="36"/>
          <w:szCs w:val="36"/>
        </w:rPr>
        <w:t>参训名额分配表</w:t>
      </w:r>
    </w:p>
    <w:tbl>
      <w:tblPr>
        <w:tblStyle w:val="5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965"/>
        <w:gridCol w:w="1307"/>
        <w:gridCol w:w="1931"/>
        <w:gridCol w:w="3193"/>
      </w:tblGrid>
      <w:tr w14:paraId="6682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5" w:type="dxa"/>
            <w:noWrap w:val="0"/>
            <w:vAlign w:val="center"/>
          </w:tcPr>
          <w:p w14:paraId="5662B648">
            <w:pPr>
              <w:pStyle w:val="3"/>
              <w:spacing w:line="320" w:lineRule="exact"/>
              <w:ind w:left="0"/>
              <w:jc w:val="center"/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  <w:t>市州</w:t>
            </w:r>
          </w:p>
        </w:tc>
        <w:tc>
          <w:tcPr>
            <w:tcW w:w="965" w:type="dxa"/>
            <w:noWrap w:val="0"/>
            <w:vAlign w:val="center"/>
          </w:tcPr>
          <w:p w14:paraId="4203AE4B">
            <w:pPr>
              <w:pStyle w:val="3"/>
              <w:spacing w:line="320" w:lineRule="exact"/>
              <w:ind w:left="0"/>
              <w:jc w:val="center"/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  <w:t>分管领导</w:t>
            </w:r>
          </w:p>
        </w:tc>
        <w:tc>
          <w:tcPr>
            <w:tcW w:w="1307" w:type="dxa"/>
            <w:noWrap w:val="0"/>
            <w:vAlign w:val="center"/>
          </w:tcPr>
          <w:p w14:paraId="5A092ABD">
            <w:pPr>
              <w:pStyle w:val="3"/>
              <w:spacing w:line="320" w:lineRule="exact"/>
              <w:ind w:left="0"/>
              <w:jc w:val="center"/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  <w:t>市局</w:t>
            </w:r>
          </w:p>
          <w:p w14:paraId="4FD4A53A">
            <w:pPr>
              <w:pStyle w:val="3"/>
              <w:spacing w:line="320" w:lineRule="exact"/>
              <w:ind w:left="0"/>
              <w:jc w:val="center"/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  <w:t>通讯员</w:t>
            </w:r>
          </w:p>
        </w:tc>
        <w:tc>
          <w:tcPr>
            <w:tcW w:w="1931" w:type="dxa"/>
            <w:noWrap w:val="0"/>
            <w:vAlign w:val="center"/>
          </w:tcPr>
          <w:p w14:paraId="258E8AA7">
            <w:pPr>
              <w:pStyle w:val="3"/>
              <w:spacing w:line="320" w:lineRule="exact"/>
              <w:ind w:left="0"/>
              <w:jc w:val="center"/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  <w:t>县（市、区）</w:t>
            </w:r>
          </w:p>
          <w:p w14:paraId="7C75A391">
            <w:pPr>
              <w:pStyle w:val="3"/>
              <w:spacing w:line="320" w:lineRule="exact"/>
              <w:ind w:left="0"/>
              <w:jc w:val="center"/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  <w:t>局通讯员</w:t>
            </w:r>
          </w:p>
        </w:tc>
        <w:tc>
          <w:tcPr>
            <w:tcW w:w="3193" w:type="dxa"/>
            <w:noWrap w:val="0"/>
            <w:vAlign w:val="center"/>
          </w:tcPr>
          <w:p w14:paraId="00DD17F9">
            <w:pPr>
              <w:pStyle w:val="3"/>
              <w:spacing w:line="320" w:lineRule="exact"/>
              <w:ind w:left="0"/>
              <w:jc w:val="center"/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/>
                <w:sz w:val="28"/>
                <w:szCs w:val="28"/>
              </w:rPr>
              <w:t>备注</w:t>
            </w:r>
          </w:p>
        </w:tc>
      </w:tr>
      <w:tr w14:paraId="0153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0CC22E6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成都市</w:t>
            </w:r>
          </w:p>
        </w:tc>
        <w:tc>
          <w:tcPr>
            <w:tcW w:w="965" w:type="dxa"/>
            <w:noWrap w:val="0"/>
            <w:vAlign w:val="top"/>
          </w:tcPr>
          <w:p w14:paraId="778C10F0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1DAFFF2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767827E8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93" w:type="dxa"/>
            <w:noWrap w:val="0"/>
            <w:vAlign w:val="top"/>
          </w:tcPr>
          <w:p w14:paraId="5121ABB7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含2个基层调研联系点</w:t>
            </w:r>
          </w:p>
        </w:tc>
      </w:tr>
      <w:tr w14:paraId="79B4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673E8D9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自贡市</w:t>
            </w:r>
          </w:p>
        </w:tc>
        <w:tc>
          <w:tcPr>
            <w:tcW w:w="965" w:type="dxa"/>
            <w:noWrap w:val="0"/>
            <w:vAlign w:val="top"/>
          </w:tcPr>
          <w:p w14:paraId="01917D56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BAAFEB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395C6025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5491611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</w:p>
        </w:tc>
      </w:tr>
      <w:tr w14:paraId="0B3B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5217815A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攀枝花市</w:t>
            </w:r>
          </w:p>
        </w:tc>
        <w:tc>
          <w:tcPr>
            <w:tcW w:w="965" w:type="dxa"/>
            <w:noWrap w:val="0"/>
            <w:vAlign w:val="top"/>
          </w:tcPr>
          <w:p w14:paraId="345DB90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54D853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223B0F5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60BB92D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4333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1C7E422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泸州市</w:t>
            </w:r>
          </w:p>
        </w:tc>
        <w:tc>
          <w:tcPr>
            <w:tcW w:w="965" w:type="dxa"/>
            <w:noWrap w:val="0"/>
            <w:vAlign w:val="top"/>
          </w:tcPr>
          <w:p w14:paraId="3245961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2FF25F98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1474FC7F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6024451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3954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85A9DC0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德阳市</w:t>
            </w:r>
          </w:p>
        </w:tc>
        <w:tc>
          <w:tcPr>
            <w:tcW w:w="965" w:type="dxa"/>
            <w:noWrap w:val="0"/>
            <w:vAlign w:val="top"/>
          </w:tcPr>
          <w:p w14:paraId="2392C1CE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9B3A02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6598FE87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24F9C87A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7D65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AA087FC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绵阳市</w:t>
            </w:r>
          </w:p>
        </w:tc>
        <w:tc>
          <w:tcPr>
            <w:tcW w:w="965" w:type="dxa"/>
            <w:noWrap w:val="0"/>
            <w:vAlign w:val="top"/>
          </w:tcPr>
          <w:p w14:paraId="2607BC2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51E22B79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47949C19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7BB2BEDC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3A6C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50F143AE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广元市</w:t>
            </w:r>
          </w:p>
        </w:tc>
        <w:tc>
          <w:tcPr>
            <w:tcW w:w="965" w:type="dxa"/>
            <w:noWrap w:val="0"/>
            <w:vAlign w:val="top"/>
          </w:tcPr>
          <w:p w14:paraId="3B486C26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DD69750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7F54E6A5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66445976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</w:p>
        </w:tc>
      </w:tr>
      <w:tr w14:paraId="4C97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80FB169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遂宁市</w:t>
            </w:r>
          </w:p>
        </w:tc>
        <w:tc>
          <w:tcPr>
            <w:tcW w:w="965" w:type="dxa"/>
            <w:noWrap w:val="0"/>
            <w:vAlign w:val="top"/>
          </w:tcPr>
          <w:p w14:paraId="53B6329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62C9FC7C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7AD453D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468226FE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</w:p>
        </w:tc>
      </w:tr>
      <w:tr w14:paraId="433C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600AC9C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内江市</w:t>
            </w:r>
          </w:p>
        </w:tc>
        <w:tc>
          <w:tcPr>
            <w:tcW w:w="965" w:type="dxa"/>
            <w:noWrap w:val="0"/>
            <w:vAlign w:val="top"/>
          </w:tcPr>
          <w:p w14:paraId="77C3AD38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74329466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46FBEE96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47402EC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32D1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4CC7C78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乐山市</w:t>
            </w:r>
          </w:p>
        </w:tc>
        <w:tc>
          <w:tcPr>
            <w:tcW w:w="965" w:type="dxa"/>
            <w:noWrap w:val="0"/>
            <w:vAlign w:val="top"/>
          </w:tcPr>
          <w:p w14:paraId="694E3230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22F9A1C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018C3E1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39E6656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744F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51BC168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南充市</w:t>
            </w:r>
          </w:p>
        </w:tc>
        <w:tc>
          <w:tcPr>
            <w:tcW w:w="965" w:type="dxa"/>
            <w:noWrap w:val="0"/>
            <w:vAlign w:val="top"/>
          </w:tcPr>
          <w:p w14:paraId="24BE568C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4E34DFD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46C69EE2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0BB9930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34EA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3BD00E8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宜宾市</w:t>
            </w:r>
          </w:p>
        </w:tc>
        <w:tc>
          <w:tcPr>
            <w:tcW w:w="965" w:type="dxa"/>
            <w:noWrap w:val="0"/>
            <w:vAlign w:val="top"/>
          </w:tcPr>
          <w:p w14:paraId="193905E0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750CD1D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7DF6651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74C1CEA7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2842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3E0969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广安市</w:t>
            </w:r>
          </w:p>
        </w:tc>
        <w:tc>
          <w:tcPr>
            <w:tcW w:w="965" w:type="dxa"/>
            <w:noWrap w:val="0"/>
            <w:vAlign w:val="top"/>
          </w:tcPr>
          <w:p w14:paraId="05E484A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08B33F4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595166FE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1BB3A3A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</w:p>
        </w:tc>
      </w:tr>
      <w:tr w14:paraId="4845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5E47932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达州市</w:t>
            </w:r>
          </w:p>
        </w:tc>
        <w:tc>
          <w:tcPr>
            <w:tcW w:w="965" w:type="dxa"/>
            <w:noWrap w:val="0"/>
            <w:vAlign w:val="top"/>
          </w:tcPr>
          <w:p w14:paraId="41DA7B7C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F6D9DF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6C243D2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147CB7D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019F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388AEA09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巴中市</w:t>
            </w:r>
          </w:p>
        </w:tc>
        <w:tc>
          <w:tcPr>
            <w:tcW w:w="965" w:type="dxa"/>
            <w:noWrap w:val="0"/>
            <w:vAlign w:val="top"/>
          </w:tcPr>
          <w:p w14:paraId="356124EA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2AEA0CE9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1DB2619F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1B370697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60FB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3FD2557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雅安市</w:t>
            </w:r>
          </w:p>
        </w:tc>
        <w:tc>
          <w:tcPr>
            <w:tcW w:w="965" w:type="dxa"/>
            <w:noWrap w:val="0"/>
            <w:vAlign w:val="top"/>
          </w:tcPr>
          <w:p w14:paraId="41C04DC2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1C926BF9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1AE5F49E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1EB8D5F5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5345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56260F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眉山市</w:t>
            </w:r>
          </w:p>
        </w:tc>
        <w:tc>
          <w:tcPr>
            <w:tcW w:w="965" w:type="dxa"/>
            <w:noWrap w:val="0"/>
            <w:vAlign w:val="top"/>
          </w:tcPr>
          <w:p w14:paraId="1D9E50D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230E288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21CB424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6F5F19A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</w:p>
        </w:tc>
      </w:tr>
      <w:tr w14:paraId="7297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F7F6895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资阳市</w:t>
            </w:r>
          </w:p>
        </w:tc>
        <w:tc>
          <w:tcPr>
            <w:tcW w:w="965" w:type="dxa"/>
            <w:noWrap w:val="0"/>
            <w:vAlign w:val="top"/>
          </w:tcPr>
          <w:p w14:paraId="1A1B5743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70ADCF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63C4BD9E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5A32913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</w:p>
        </w:tc>
      </w:tr>
      <w:tr w14:paraId="28C3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07752587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阿坝州</w:t>
            </w:r>
          </w:p>
        </w:tc>
        <w:tc>
          <w:tcPr>
            <w:tcW w:w="965" w:type="dxa"/>
            <w:noWrap w:val="0"/>
            <w:vAlign w:val="top"/>
          </w:tcPr>
          <w:p w14:paraId="1FF77729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D05210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53F0AC46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06FAA175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</w:p>
        </w:tc>
      </w:tr>
      <w:tr w14:paraId="1629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0EE7368D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甘孜州</w:t>
            </w:r>
          </w:p>
        </w:tc>
        <w:tc>
          <w:tcPr>
            <w:tcW w:w="965" w:type="dxa"/>
            <w:noWrap w:val="0"/>
            <w:vAlign w:val="top"/>
          </w:tcPr>
          <w:p w14:paraId="222AEEDB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EE235F6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5E7BBFFA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0EB7A092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  <w:tr w14:paraId="0564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5" w:type="dxa"/>
            <w:noWrap w:val="0"/>
            <w:vAlign w:val="top"/>
          </w:tcPr>
          <w:p w14:paraId="7AB1FED4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凉山州</w:t>
            </w:r>
          </w:p>
        </w:tc>
        <w:tc>
          <w:tcPr>
            <w:tcW w:w="965" w:type="dxa"/>
            <w:noWrap w:val="0"/>
            <w:vAlign w:val="top"/>
          </w:tcPr>
          <w:p w14:paraId="38E2C50E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4173CC47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 w14:paraId="16C9F5B1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3" w:type="dxa"/>
            <w:noWrap w:val="0"/>
            <w:vAlign w:val="top"/>
          </w:tcPr>
          <w:p w14:paraId="46A1CE6C">
            <w:pPr>
              <w:pStyle w:val="3"/>
              <w:spacing w:line="500" w:lineRule="exact"/>
              <w:ind w:left="0"/>
              <w:jc w:val="center"/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MS PMincho" w:hAnsi="MS PMincho" w:eastAsia="方正仿宋_GBK" w:cs="方正仿宋简体"/>
                <w:b/>
                <w:bCs/>
                <w:sz w:val="28"/>
                <w:szCs w:val="28"/>
              </w:rPr>
              <w:t>含1个基层调研联系点</w:t>
            </w:r>
          </w:p>
        </w:tc>
      </w:tr>
    </w:tbl>
    <w:p w14:paraId="0312DDFD">
      <w:r>
        <w:rPr>
          <w:rFonts w:hint="eastAsia" w:ascii="方正小标宋简体" w:hAnsi="黑体" w:eastAsia="方正小标宋简体"/>
          <w:b/>
          <w:bCs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PMincho">
    <w:altName w:val="Yu Gothic UI"/>
    <w:panose1 w:val="02020600040205080304"/>
    <w:charset w:val="00"/>
    <w:family w:val="roman"/>
    <w:pitch w:val="default"/>
    <w:sig w:usb0="00000000" w:usb1="00000000" w:usb2="00000012" w:usb3="00000000" w:csb0="0002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E5966"/>
    <w:rsid w:val="252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3">
    <w:name w:val="Body Text Indent 2"/>
    <w:basedOn w:val="1"/>
    <w:semiHidden/>
    <w:qFormat/>
    <w:uiPriority w:val="0"/>
    <w:pPr>
      <w:ind w:left="640"/>
    </w:pPr>
    <w:rPr>
      <w:rFonts w:ascii="Times New Roman" w:hAnsi="Times New Roman" w:eastAsia="仿宋_GB2312"/>
      <w:sz w:val="32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2025-12-25T10:43:00Z</dcterms:created>
  <dc:creator>偷影子的人༻</dc:creator>
  <cp:lastModifiedBy>偷影子的人༻</cp:lastModifiedBy>
  <dcterms:modified xsi:type="dcterms:W3CDTF">2025-12-25T10:44:37Z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764C284574B94BC5A313120F83DE4DDE_11</vt:lpwstr>
  </property>
  <property fmtid="{D5CDD505-2E9C-101B-9397-08002B2CF9AE}" pid="4" name="KSOTemplateDocerSaveRecord">
    <vt:lpwstr>eyJoZGlkIjoiMjE4ZDJkYWJlNDc4MDk1Yzc1OTRjNjBmZTJkNDgzM2MiLCJ1c2VySWQiOiIxMTI1NTY2ODkyIn0=</vt:lpwstr>
  </property>
</Properties>
</file>